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05F4E" w14:textId="0BB01AB2" w:rsidR="003C106B"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bookmarkStart w:id="0" w:name="_GoBack"/>
      <w:r>
        <w:rPr>
          <w:rFonts w:ascii="標楷體" w:eastAsia="標楷體" w:hAnsi="標楷體" w:hint="eastAsia"/>
          <w:b/>
          <w:sz w:val="36"/>
          <w:szCs w:val="36"/>
        </w:rPr>
        <w:t>客語情境式講古試辦組簡章</w:t>
      </w:r>
    </w:p>
    <w:bookmarkEnd w:id="0"/>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學生開口說客語，特結合「教育部108年新課綱」的理念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「客語情境式講古」組別，希望參賽者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，已報名參加學生組競賽者，不得再報名本組。</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r w:rsidR="0061603F">
        <w:rPr>
          <w:rFonts w:ascii="標楷體" w:eastAsia="標楷體" w:hAnsi="標楷體" w:hint="eastAsia"/>
          <w:sz w:val="28"/>
          <w:szCs w:val="28"/>
        </w:rPr>
        <w:t>採電腦抽籤方式決定參賽資格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本局官網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r w:rsidR="008B6372">
        <w:rPr>
          <w:rFonts w:ascii="標楷體" w:eastAsia="標楷體" w:hAnsi="標楷體" w:hint="eastAsia"/>
          <w:sz w:val="28"/>
          <w:szCs w:val="28"/>
        </w:rPr>
        <w:lastRenderedPageBreak/>
        <w:t>（https://www.hakka.tycg.gov.tw/index.jsp）</w:t>
      </w:r>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客語情境式講古試辦組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提供補正資料（限補正一次），逾期不補正或補正仍不全者，則視同放棄資格，不予受理，不得異議。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前親自抽定圖片題目（題目由主辦單位提供），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時間：上臺時就所抽圖片題目表述，時間以2至3分鐘為限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競賽時間至2分鐘時將響第一次提醒鈴，時間至2分30秒時將響第二次提醒鈴，時間滿3分鐘時響3聲結束鈴，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27"/>
        <w:gridCol w:w="2185"/>
        <w:gridCol w:w="5294"/>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抽題</w:t>
            </w:r>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依照上臺順序，逐一進入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2.</w:t>
            </w:r>
            <w:r w:rsidR="00106DFE">
              <w:rPr>
                <w:rFonts w:ascii="標楷體" w:eastAsia="標楷體" w:hAnsi="標楷體" w:hint="eastAsia"/>
                <w:sz w:val="28"/>
                <w:szCs w:val="28"/>
              </w:rPr>
              <w:t>因故未於原定時間內到場完成抽題者，仍需依表定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上臺</w:t>
            </w:r>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表達流暢：口齒清晰流暢，語音正確，用詞精準，35%。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（二）採序位法，總序位低者，名次在前</w:t>
      </w:r>
      <w:r w:rsidR="00DD07FF">
        <w:rPr>
          <w:rFonts w:ascii="標楷體" w:eastAsia="標楷體" w:hAnsi="標楷體" w:hint="eastAsia"/>
          <w:sz w:val="28"/>
          <w:szCs w:val="28"/>
        </w:rPr>
        <w:t>，</w:t>
      </w:r>
      <w:r w:rsidR="00DD07FF" w:rsidRPr="00AF01C1">
        <w:rPr>
          <w:rFonts w:ascii="標楷體" w:eastAsia="標楷體" w:hAnsi="標楷體" w:hint="eastAsia"/>
          <w:sz w:val="28"/>
          <w:szCs w:val="28"/>
        </w:rPr>
        <w:t>總序位合計值相同者，於名次公布前送請原評審委員討論、確定。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客語情境式講古試辦組扣分對照表：</w:t>
      </w:r>
    </w:p>
    <w:tbl>
      <w:tblPr>
        <w:tblStyle w:val="a7"/>
        <w:tblW w:w="4661" w:type="pct"/>
        <w:tblInd w:w="675" w:type="dxa"/>
        <w:tblLook w:val="04A0" w:firstRow="1" w:lastRow="0" w:firstColumn="1" w:lastColumn="0" w:noHBand="0" w:noVBand="1"/>
      </w:tblPr>
      <w:tblGrid>
        <w:gridCol w:w="832"/>
        <w:gridCol w:w="4988"/>
        <w:gridCol w:w="3256"/>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※競賽時間自開口開始計算，至閉口時停止計算。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以上總序位加0.5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每名（隊）參賽者之指導老師限填1人（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），請於各校報名時彙整填列，報名截止後不得以任何理由更改或補報。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實際上台參賽者及其指導老師、比賽當時之帶隊老師(限報名時填列者)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(限報名時填列者)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r w:rsidRPr="00AF01C1">
        <w:rPr>
          <w:rFonts w:ascii="標楷體" w:eastAsia="標楷體" w:hAnsi="標楷體" w:cs="Times New Roman" w:hint="eastAsia"/>
          <w:b/>
          <w:bCs/>
          <w:sz w:val="28"/>
          <w:szCs w:val="28"/>
        </w:rPr>
        <w:t>柒、</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參加本活動之老師，屬公教人員者，參賽當時給予公(差)假登記，並得依實際參賽日起6個月內，課務自理原則下覈實補休假。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報到完成後請移至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休息室進行等候，並於抽題前完成個人準備工作（如：化妝、上廁所等）。</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預備室，並進行抽題，此時視為競賽正式開始，切勿擅自離場，若有緊急需求則由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r w:rsidR="00E843CC" w:rsidRPr="00AF01C1">
        <w:rPr>
          <w:rFonts w:ascii="標楷體" w:eastAsia="標楷體" w:hAnsi="標楷體" w:hint="eastAsia"/>
          <w:sz w:val="28"/>
          <w:szCs w:val="28"/>
        </w:rPr>
        <w:t>臺</w:t>
      </w:r>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時可攜帶抽題時的題目紙，亦可於紙張上做筆記，舞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備有譜架供</w:t>
      </w:r>
      <w:r w:rsidR="00E37023">
        <w:rPr>
          <w:rFonts w:ascii="標楷體" w:eastAsia="標楷體" w:hAnsi="標楷體" w:hint="eastAsia"/>
          <w:sz w:val="28"/>
          <w:szCs w:val="28"/>
        </w:rPr>
        <w:t>參賽者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辦法之權利，若有變動，主辦單位不另行通知，概以本局官網或現場公告為準。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8"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9"/>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客語情境式講古試辦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※每位學生以參加1組競賽為限，參加年級以110年8月後之年級為準。</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甲：四縣腔</w:t>
            </w:r>
            <w:r w:rsidRPr="00AF01C1">
              <w:rPr>
                <w:rFonts w:ascii="標楷體" w:eastAsia="標楷體" w:hAnsi="標楷體"/>
              </w:rPr>
              <w:t xml:space="preserve">  </w:t>
            </w:r>
            <w:r w:rsidRPr="00AF01C1">
              <w:rPr>
                <w:rFonts w:ascii="標楷體" w:eastAsia="標楷體" w:hAnsi="標楷體" w:hint="eastAsia"/>
              </w:rPr>
              <w:t>乙：海陸腔</w:t>
            </w:r>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丁：饒平腔</w:t>
            </w:r>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3:麥克風＋立架</w:t>
            </w:r>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姓名:_________________  葷/素:________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客語情境式講古試辦組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客語情境式講古試辦組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五、本人擔保本人為參賽者之法定代理人/監護人，且本同意書上之簽章係由本人所親簽。</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2021桃園客語說故事競賽疑義釋復申請表</w:t>
      </w:r>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申請方式：請填妥本表，於申請時間內交予服務台轉交主辦單位。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申請疑義釋復，須載明所問疑義於「疑義內容」欄內，請保持字體端正以利辨識。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2A0B2" w14:textId="77777777" w:rsidR="008C4B06" w:rsidRDefault="008C4B06" w:rsidP="000467BD">
      <w:r>
        <w:separator/>
      </w:r>
    </w:p>
  </w:endnote>
  <w:endnote w:type="continuationSeparator" w:id="0">
    <w:p w14:paraId="56307DD8" w14:textId="77777777" w:rsidR="008C4B06" w:rsidRDefault="008C4B06"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4469"/>
      <w:docPartObj>
        <w:docPartGallery w:val="Page Numbers (Bottom of Page)"/>
        <w:docPartUnique/>
      </w:docPartObj>
    </w:sdtPr>
    <w:sdtEndPr/>
    <w:sdtContent>
      <w:p w14:paraId="55567631" w14:textId="10CF6018" w:rsidR="00685627" w:rsidRDefault="00685627" w:rsidP="000F6BAC">
        <w:pPr>
          <w:pStyle w:val="a8"/>
          <w:jc w:val="center"/>
        </w:pPr>
        <w:r>
          <w:fldChar w:fldCharType="begin"/>
        </w:r>
        <w:r>
          <w:instrText xml:space="preserve"> PAGE   \* MERGEFORMAT </w:instrText>
        </w:r>
        <w:r>
          <w:fldChar w:fldCharType="separate"/>
        </w:r>
        <w:r w:rsidR="008C4B06" w:rsidRPr="008C4B06">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B29A2" w14:textId="77777777" w:rsidR="008C4B06" w:rsidRDefault="008C4B06" w:rsidP="000467BD">
      <w:r>
        <w:separator/>
      </w:r>
    </w:p>
  </w:footnote>
  <w:footnote w:type="continuationSeparator" w:id="0">
    <w:p w14:paraId="4EB44621" w14:textId="77777777" w:rsidR="008C4B06" w:rsidRDefault="008C4B06" w:rsidP="0004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5299B"/>
    <w:rsid w:val="00272E93"/>
    <w:rsid w:val="002B010F"/>
    <w:rsid w:val="002D165E"/>
    <w:rsid w:val="002D2DA9"/>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5037F0"/>
    <w:rsid w:val="005105EF"/>
    <w:rsid w:val="0052359F"/>
    <w:rsid w:val="00563CEB"/>
    <w:rsid w:val="0059459A"/>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4B06"/>
    <w:rsid w:val="008C537B"/>
    <w:rsid w:val="008D624E"/>
    <w:rsid w:val="008E30FC"/>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15:docId w15:val="{232A06E2-80B0-4F42-9C33-8AA16EEB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red2011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E96E6-D3DF-4079-ADB4-47CE1CC9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user</cp:lastModifiedBy>
  <cp:revision>2</cp:revision>
  <cp:lastPrinted>2021-06-21T03:04:00Z</cp:lastPrinted>
  <dcterms:created xsi:type="dcterms:W3CDTF">2021-07-19T02:37:00Z</dcterms:created>
  <dcterms:modified xsi:type="dcterms:W3CDTF">2021-07-19T02:37:00Z</dcterms:modified>
</cp:coreProperties>
</file>